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D2" w:rsidRPr="00895DD2" w:rsidRDefault="00895DD2" w:rsidP="00895DD2">
      <w:pPr>
        <w:spacing w:after="0" w:line="240" w:lineRule="auto"/>
        <w:outlineLvl w:val="4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95DD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Niepokonany </w:t>
      </w:r>
      <w:proofErr w:type="spellStart"/>
      <w:r w:rsidRPr="00895DD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Bahubali</w:t>
      </w:r>
      <w:proofErr w:type="spellEnd"/>
      <w:r w:rsidRPr="00895DD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powraca: maraton z indyjską superprodukcją na Pięciu Smakach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Spektakularna saga z Indii Południowych doczekała się drugiej części, która podobnie jak pierwsza szturmem zdobyła nie tylko lokalne rynki. "</w:t>
      </w:r>
      <w:proofErr w:type="spellStart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Bahubali</w:t>
      </w:r>
      <w:proofErr w:type="spellEnd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: Finał" godnie rywalizuje z największymi hollywoodzkimi </w:t>
      </w:r>
      <w:proofErr w:type="spellStart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blockbusterami</w:t>
      </w:r>
      <w:proofErr w:type="spellEnd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gwarantując zapierające dech w piersiach efekty specjalne i prawdziwie mitologiczny narracyjny rozmach. 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5238750" cy="3924300"/>
            <wp:effectExtent l="0" t="0" r="0" b="0"/>
            <wp:docPr id="3" name="Obraz 3" descr="Bahubali: finał / Baahubali: The Conclusion, reż. S.S. Rajamouli, Indie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hubali: finał / Baahubali: The Conclusion, reż. S.S. Rajamouli, Indie 20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Widzowie 11. Pięciu Smaków będą mieli okazję ponownie zanurzyć się w epicką historię królewskiego rodu. Zapraszamy na maraton obejmujący filmy "</w:t>
      </w:r>
      <w:proofErr w:type="spellStart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Bahubali</w:t>
      </w:r>
      <w:proofErr w:type="spellEnd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Początek" i "</w:t>
      </w:r>
      <w:proofErr w:type="spellStart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Bahubali</w:t>
      </w:r>
      <w:proofErr w:type="spellEnd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Finał". To będzie wyprawa pełna głębokich jak ocean wzruszeń, mrożących krew w żyłach przygód i trzymających w napięciu do ostatniej sekundy starć imponująco zbudowanych wojowników i zadziwiających sprawnością wojowniczek. 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5238750" cy="2943225"/>
            <wp:effectExtent l="0" t="0" r="0" b="9525"/>
            <wp:docPr id="2" name="Obraz 2" descr="Bahubali: początek / Baahubali: The Beginning, reż. S.S. Rajamouli, Indi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hubali: początek / Baahubali: The Beginning, reż. S.S. Rajamouli, Indie 20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BAHUBALI: POCZĄTEK / BAAHUBALI: THE BEGINNING, REŻ. S. S. RAJAMOULI, INDIE 2015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Największy w historii sukces </w:t>
      </w:r>
      <w:proofErr w:type="spellStart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Tollywoodu</w:t>
      </w:r>
      <w:proofErr w:type="spellEnd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– kina Indii Południowych. Znalezione w </w:t>
      </w:r>
      <w:proofErr w:type="spellStart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strumeniu</w:t>
      </w:r>
      <w:proofErr w:type="spellEnd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niemowlę wyrasta na mocarnego mężczyznę, który niebawem wkracza na drogę przeznaczenia, prowadzącą go w stronę starożytnego królestwa, cierpiącego pod władzą tyrana. Wspinaczki po kilometrowych wodospadach, setki wojowników, słonie, rydwany, miotacze ognia, błyszczące złotem miasto i urzekająca historia miłosna - to tylko początek wrażeń, jakie zapewnia pierwsza część sagi.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5238750" cy="2962275"/>
            <wp:effectExtent l="0" t="0" r="0" b="9525"/>
            <wp:docPr id="1" name="Obraz 1" descr="Bahubali: finał / Baahubali: The Conclusion, reż. S.S. Rajamouli, Indie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hubali: finał / Baahubali: The Conclusion, reż. S.S. Rajamouli, Indie 20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BAHUBALI: FINAŁ / BAAHUBALI: THE CONCLUSION, REŻ. S. S. RAJAMOULI, INDIE 2017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bohater odkrywa swoje dziedzictwo i poznaje burzliwą przeszłość królestwa </w:t>
      </w:r>
      <w:proofErr w:type="spellStart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Mahishmati</w:t>
      </w:r>
      <w:proofErr w:type="spellEnd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dzieje rywalizacji skłóconych dziedziców tronu i złowieszczych intryg, które zakłóciły spokój kraju, ale też pełną zwrotów akcji historię miłości jego rodziców. Nie zabraknie popisowych walk na łuki i miecze, szumu jedwabnych sari na pałacowych korytarzach, a nawet podniebnej podróży żaglowcem w kształcie łabędzia.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KUP BILET NA MARATON &gt;</w:t>
      </w:r>
      <w:bookmarkStart w:id="0" w:name="_GoBack"/>
      <w:bookmarkEnd w:id="0"/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SPRZEDAŻ KARNETÓW FESTIWALOWYCH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Trwa sprzedaż karnetów na 11. edycję Pięciu Smaków. W tym roku dostępne są jego trzy wersje: Karnet Pięć Smaków, Karnet Radio Azja i Karnet Master oraz karnety z atrakcyjną ofertą noclegową, przeznaczoną specjalnie dla widzów spoza Warszawy. Sprzedaż karnetów na stronie trwa do 20 października lub do wyczerpania dostępnej puli. Szczegółowy program festiwalu zostanie ogłoszony w połowie października.  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7" w:tgtFrame="_blank" w:history="1">
        <w:r w:rsidRPr="00895DD2">
          <w:rPr>
            <w:rFonts w:ascii="Tahoma" w:eastAsia="Times New Roman" w:hAnsi="Tahoma" w:cs="Tahoma"/>
            <w:caps/>
            <w:color w:val="808080"/>
            <w:sz w:val="23"/>
            <w:szCs w:val="23"/>
            <w:bdr w:val="none" w:sz="0" w:space="0" w:color="auto" w:frame="1"/>
            <w:lang w:eastAsia="pl-PL"/>
          </w:rPr>
          <w:t>KUP KARNET &gt;</w:t>
        </w:r>
      </w:hyperlink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11. edycja festiwalu odbędzie się w Warszawie w dniach 15-22 listopada.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Organizator: Fundacja Sztuki Arteria</w:t>
      </w:r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Partnerzy Pięciu Smaków: Miasto Stołeczne Warszawa, Polski Instytut Sztuki Filmowej, Ministerstwo Kultury i Dziedzictwa Narodowego, Japan Foundation, Hong Kong </w:t>
      </w:r>
      <w:proofErr w:type="spellStart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Economic</w:t>
      </w:r>
      <w:proofErr w:type="spellEnd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and Trade Office in Berlin, </w:t>
      </w:r>
      <w:proofErr w:type="spellStart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Asian</w:t>
      </w:r>
      <w:proofErr w:type="spellEnd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Film </w:t>
      </w:r>
      <w:proofErr w:type="spellStart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Awards</w:t>
      </w:r>
      <w:proofErr w:type="spellEnd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895DD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Academy</w:t>
      </w:r>
      <w:proofErr w:type="spellEnd"/>
    </w:p>
    <w:p w:rsidR="00895DD2" w:rsidRPr="00895DD2" w:rsidRDefault="00895DD2" w:rsidP="00895DD2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5DD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Więcej na stronie </w:t>
      </w:r>
      <w:hyperlink r:id="rId8" w:tgtFrame="_blank" w:history="1">
        <w:r w:rsidRPr="00895DD2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piecsmakow.pl</w:t>
        </w:r>
        <w:r w:rsidRPr="00895DD2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br/>
        </w:r>
      </w:hyperlink>
      <w:r w:rsidRPr="00895DD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Śledź nas na </w:t>
      </w:r>
      <w:hyperlink r:id="rId9" w:history="1">
        <w:r w:rsidRPr="00895DD2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Facebooku</w:t>
        </w:r>
      </w:hyperlink>
      <w:r w:rsidRPr="00895DD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 </w:t>
      </w:r>
      <w:proofErr w:type="spellStart"/>
      <w:r w:rsidRPr="00895DD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begin"/>
      </w:r>
      <w:r w:rsidRPr="00895DD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instrText xml:space="preserve"> HYPERLINK "https://twitter.com/Five_Flavours" </w:instrText>
      </w:r>
      <w:r w:rsidRPr="00895DD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separate"/>
      </w:r>
      <w:r w:rsidRPr="00895DD2">
        <w:rPr>
          <w:rFonts w:ascii="Tahoma" w:eastAsia="Times New Roman" w:hAnsi="Tahoma" w:cs="Tahoma"/>
          <w:b/>
          <w:bCs/>
          <w:color w:val="808080"/>
          <w:sz w:val="18"/>
          <w:szCs w:val="18"/>
          <w:bdr w:val="none" w:sz="0" w:space="0" w:color="auto" w:frame="1"/>
          <w:lang w:eastAsia="pl-PL"/>
        </w:rPr>
        <w:t>Twitterze</w:t>
      </w:r>
      <w:proofErr w:type="spellEnd"/>
      <w:r w:rsidRPr="00895DD2">
        <w:rPr>
          <w:rFonts w:ascii="Tahoma" w:eastAsia="Times New Roman" w:hAnsi="Tahoma" w:cs="Tahoma"/>
          <w:b/>
          <w:bCs/>
          <w:color w:val="808080"/>
          <w:sz w:val="18"/>
          <w:szCs w:val="18"/>
          <w:bdr w:val="none" w:sz="0" w:space="0" w:color="auto" w:frame="1"/>
          <w:lang w:eastAsia="pl-PL"/>
        </w:rPr>
        <w:t> </w:t>
      </w:r>
      <w:r w:rsidRPr="00895DD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end"/>
      </w:r>
      <w:r w:rsidRPr="00895DD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 </w:t>
      </w:r>
      <w:hyperlink r:id="rId10" w:tgtFrame="_blank" w:history="1">
        <w:r w:rsidRPr="00895DD2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Instagramie</w:t>
        </w:r>
      </w:hyperlink>
      <w:r w:rsidRPr="00895DD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czytaj </w:t>
      </w:r>
      <w:hyperlink r:id="rId11" w:tgtFrame="_blank" w:history="1">
        <w:r w:rsidRPr="00895DD2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blog.piecsmakow.pl</w:t>
        </w:r>
      </w:hyperlink>
      <w:r w:rsidRPr="00895DD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</w:t>
      </w:r>
    </w:p>
    <w:p w:rsidR="00C3747F" w:rsidRDefault="00C3747F"/>
    <w:sectPr w:rsidR="00C3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D2"/>
    <w:rsid w:val="00321BCB"/>
    <w:rsid w:val="00895DD2"/>
    <w:rsid w:val="00C3747F"/>
    <w:rsid w:val="00E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23A4A-7349-4704-9BC6-C8C7527B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895D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895D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5DD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95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csmakow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iecsmakow.pl/karnet.do?mid=25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piecsmakow.pl/blog.piecsmakow.p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instagram.com/piecsmakowf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piecsmakow?fref=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ania.rundsztuk</dc:creator>
  <cp:keywords/>
  <dc:description/>
  <cp:lastModifiedBy>ania.rundsztuk</cp:lastModifiedBy>
  <cp:revision>1</cp:revision>
  <dcterms:created xsi:type="dcterms:W3CDTF">2017-09-19T08:43:00Z</dcterms:created>
  <dcterms:modified xsi:type="dcterms:W3CDTF">2017-09-19T11:05:00Z</dcterms:modified>
</cp:coreProperties>
</file>