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Newsletter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Uwydatnienie"/>
          <w:rFonts w:ascii="Tahoma" w:hAnsi="Tahoma" w:cs="Tahoma"/>
          <w:color w:val="000000"/>
          <w:sz w:val="18"/>
          <w:szCs w:val="18"/>
        </w:rPr>
        <w:t>12 października 2017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br/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Asian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Cinerama: laureaci Azjatyckich Nagród Filmowych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  <w:t xml:space="preserve">Po raz pierwszy w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pogramie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Pięciu Smaków znajdzie się sekcja przygotowana we współpracy z Akademią Azjatyckich Nagród Filmowych. Pokażemy w niej sześć wyjątkowych tytułów, które spotkały się ze szczególnie gorącym przyjęciem lokalnej widowni i krytyków.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Akademia Azjatyckich Nagród Filmowych 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Asian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Film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Awards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Academy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, AFA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Academy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 aktywnie wspiera rozwój regionalnych rynków filmowych w Azji. Kino azjatyckie promuje również poprzez międzynarodowe prezentacje wybitnych dzieł filmowych nominowanych i nagrodzonych w ramach Azjatyckich Nagród Filmowych 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Asian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Film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Awards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).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Strategicznym programem AFA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Academy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są pokazy włączone w cykl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Asian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Cinerama, który w tym roku po raz pierwszy będzie częścią Festiwalu Filmowego Pięć Smaków. Przegląd obejmie sześć ważnych tytułów – laureatów i kandydatów do tegorocznych Azjatyckich Nagród Filmowych.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Pokazom towarzyszyć będą spotkania z zaproszonymi gośćmi – </w:t>
      </w:r>
      <w:proofErr w:type="spellStart"/>
      <w:r>
        <w:rPr>
          <w:rStyle w:val="Pogrubienie"/>
          <w:rFonts w:ascii="Tahoma" w:hAnsi="Tahoma" w:cs="Tahoma"/>
          <w:color w:val="000000"/>
          <w:sz w:val="18"/>
          <w:szCs w:val="18"/>
        </w:rPr>
        <w:t>Heiward</w:t>
      </w:r>
      <w:proofErr w:type="spellEnd"/>
      <w:r>
        <w:rPr>
          <w:rStyle w:val="Pogrubienie"/>
          <w:rFonts w:ascii="Tahoma" w:hAnsi="Tahoma" w:cs="Tahoma"/>
          <w:color w:val="000000"/>
          <w:sz w:val="18"/>
          <w:szCs w:val="18"/>
        </w:rPr>
        <w:t xml:space="preserve"> Mak</w:t>
      </w:r>
      <w:r>
        <w:rPr>
          <w:rFonts w:ascii="Tahoma" w:hAnsi="Tahoma" w:cs="Tahoma"/>
          <w:color w:val="000000"/>
          <w:sz w:val="18"/>
          <w:szCs w:val="18"/>
        </w:rPr>
        <w:t>, producentką "Obłąkanego świata" oraz </w:t>
      </w:r>
      <w:r>
        <w:rPr>
          <w:rStyle w:val="Pogrubienie"/>
          <w:rFonts w:ascii="Tahoma" w:hAnsi="Tahoma" w:cs="Tahoma"/>
          <w:color w:val="000000"/>
          <w:sz w:val="18"/>
          <w:szCs w:val="18"/>
        </w:rPr>
        <w:t>Yangiem Chao</w:t>
      </w:r>
      <w:r>
        <w:rPr>
          <w:rFonts w:ascii="Tahoma" w:hAnsi="Tahoma" w:cs="Tahoma"/>
          <w:color w:val="000000"/>
          <w:sz w:val="18"/>
          <w:szCs w:val="18"/>
        </w:rPr>
        <w:t> i </w:t>
      </w:r>
      <w:r>
        <w:rPr>
          <w:rStyle w:val="Pogrubienie"/>
          <w:rFonts w:ascii="Tahoma" w:hAnsi="Tahoma" w:cs="Tahoma"/>
          <w:color w:val="000000"/>
          <w:sz w:val="18"/>
          <w:szCs w:val="18"/>
        </w:rPr>
        <w:t xml:space="preserve">Yang </w:t>
      </w:r>
      <w:proofErr w:type="spellStart"/>
      <w:r>
        <w:rPr>
          <w:rStyle w:val="Pogrubienie"/>
          <w:rFonts w:ascii="Tahoma" w:hAnsi="Tahoma" w:cs="Tahoma"/>
          <w:color w:val="000000"/>
          <w:sz w:val="18"/>
          <w:szCs w:val="18"/>
        </w:rPr>
        <w:t>Jingiem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– reżyserem i producentem "Rzeki czasu".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Podczas festiwalu odbędzie się również otwarty panel dyskusyjny poświęcony obecnej kondycji i przyszłości kina hongkońskiego. Wezmą w nim udział zaproszeni filmowcy, a także hongkońscy i polscy krytycy filmowi.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Co roku AFA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Academy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honoruje także wybrane osobistości kina azjatyckiego. </w:t>
      </w:r>
      <w:hyperlink r:id="rId4" w:tgtFrame="_blank" w:history="1">
        <w:r>
          <w:rPr>
            <w:rStyle w:val="Pogrubienie"/>
            <w:rFonts w:ascii="Tahoma" w:hAnsi="Tahoma" w:cs="Tahoma"/>
            <w:color w:val="808080"/>
            <w:sz w:val="18"/>
            <w:szCs w:val="18"/>
            <w:bdr w:val="none" w:sz="0" w:space="0" w:color="auto" w:frame="1"/>
          </w:rPr>
          <w:t xml:space="preserve">Ann </w:t>
        </w:r>
        <w:proofErr w:type="spellStart"/>
        <w:r>
          <w:rPr>
            <w:rStyle w:val="Pogrubienie"/>
            <w:rFonts w:ascii="Tahoma" w:hAnsi="Tahoma" w:cs="Tahoma"/>
            <w:color w:val="808080"/>
            <w:sz w:val="18"/>
            <w:szCs w:val="18"/>
            <w:bdr w:val="none" w:sz="0" w:space="0" w:color="auto" w:frame="1"/>
          </w:rPr>
          <w:t>Hui</w:t>
        </w:r>
        <w:proofErr w:type="spellEnd"/>
        <w:r>
          <w:rPr>
            <w:rStyle w:val="Hipercze"/>
            <w:rFonts w:ascii="Tahoma" w:hAnsi="Tahoma" w:cs="Tahoma"/>
            <w:color w:val="808080"/>
            <w:sz w:val="18"/>
            <w:szCs w:val="18"/>
            <w:u w:val="none"/>
            <w:bdr w:val="none" w:sz="0" w:space="0" w:color="auto" w:frame="1"/>
          </w:rPr>
          <w:t> </w:t>
        </w:r>
      </w:hyperlink>
      <w:r>
        <w:rPr>
          <w:rFonts w:ascii="Tahoma" w:hAnsi="Tahoma" w:cs="Tahoma"/>
          <w:color w:val="000000"/>
          <w:sz w:val="18"/>
          <w:szCs w:val="18"/>
        </w:rPr>
        <w:t>– której filmy prezentowane są w programie 11. Pięciu Smaków w specjalnej sekcji Portret – otrzymała w 2012 roku nagrodę AFA za całokształt twórczości. W 2015 roku otrzymała też nagrodę AFA za najlepszą reżyserię za "Złoty wiek" (film zamknięcia 9. Pięciu Smaków).</w:t>
      </w:r>
      <w:r>
        <w:rPr>
          <w:rFonts w:ascii="Tahoma" w:hAnsi="Tahoma" w:cs="Tahoma"/>
          <w:color w:val="000000"/>
          <w:sz w:val="18"/>
          <w:szCs w:val="18"/>
        </w:rPr>
        <w:br/>
        <w:t>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Program sekcji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Asian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Cinerama: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hyperlink r:id="rId5" w:tgtFrame="_blank" w:history="1">
        <w:r>
          <w:rPr>
            <w:rStyle w:val="Hipercze"/>
            <w:rFonts w:ascii="Tahoma" w:hAnsi="Tahoma" w:cs="Tahoma"/>
            <w:color w:val="808080"/>
            <w:sz w:val="18"/>
            <w:szCs w:val="18"/>
            <w:u w:val="none"/>
            <w:bdr w:val="none" w:sz="0" w:space="0" w:color="auto" w:frame="1"/>
          </w:rPr>
          <w:t>GRA CIENI / THE AGE OF SHADOWS, REŻ. KIM JEE-WOON, KOREA POŁUDNIOWA 2016</w:t>
        </w:r>
      </w:hyperlink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Brawurowe szpiegowskie kino akcji: lata 20. XX wieku, okupowana przez Japonię Korea, ruch oporu, niemożliwa do wykonania akcja - dynamika wydarzeń nie daje chwili przerwy na schwytanie oddechu, a przesycone mrokiem kadry budują niepokojący i zmysłowy klimat filmu.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808080"/>
          <w:sz w:val="18"/>
          <w:szCs w:val="18"/>
          <w:bdr w:val="none" w:sz="0" w:space="0" w:color="auto" w:frame="1"/>
        </w:rPr>
        <w:lastRenderedPageBreak/>
        <w:drawing>
          <wp:inline distT="0" distB="0" distL="0" distR="0">
            <wp:extent cx="5238750" cy="3390900"/>
            <wp:effectExtent l="0" t="0" r="0" b="0"/>
            <wp:docPr id="5" name="Obraz 5" descr="Gra cieni / The Age of Shadows, reż. Kim Jee-woon, Korea Południowa 2016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 cieni / The Age of Shadows, reż. Kim Jee-woon, Korea Południowa 2016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hyperlink r:id="rId7" w:history="1">
        <w:r>
          <w:rPr>
            <w:rFonts w:ascii="Tahoma" w:hAnsi="Tahoma" w:cs="Tahoma"/>
            <w:color w:val="808080"/>
            <w:sz w:val="18"/>
            <w:szCs w:val="18"/>
            <w:bdr w:val="none" w:sz="0" w:space="0" w:color="auto" w:frame="1"/>
          </w:rPr>
          <w:br/>
        </w:r>
        <w:r>
          <w:rPr>
            <w:rStyle w:val="Hipercze"/>
            <w:rFonts w:ascii="Tahoma" w:hAnsi="Tahoma" w:cs="Tahoma"/>
            <w:color w:val="808080"/>
            <w:sz w:val="18"/>
            <w:szCs w:val="18"/>
            <w:u w:val="none"/>
            <w:bdr w:val="none" w:sz="0" w:space="0" w:color="auto" w:frame="1"/>
          </w:rPr>
          <w:t>OBŁKĄKANY ŚWIAT / MAD WORLD, REŻ. CHUN WONG, HONGKONG 2016</w:t>
        </w:r>
      </w:hyperlink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Kameralny portret relacji ojca i zmagającego się z chorobą dwubiegunową dorosłego syna. Mikroskopijne mieszkania hongkońskich wieżowców, społeczny ostracyzm i wyzwania codziennego życia w psychologicznym, świetnie napisanym dramacie, okrzykniętym jedną z najważniejszych niezależnych hongkońskich produkcji ostatnich lat.</w:t>
      </w:r>
      <w:r>
        <w:rPr>
          <w:rFonts w:ascii="Tahoma" w:hAnsi="Tahoma" w:cs="Tahoma"/>
          <w:color w:val="000000"/>
          <w:sz w:val="18"/>
          <w:szCs w:val="18"/>
        </w:rPr>
        <w:br/>
        <w:t>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hyperlink r:id="rId8" w:history="1">
        <w:r>
          <w:rPr>
            <w:rStyle w:val="Hipercze"/>
            <w:rFonts w:ascii="Tahoma" w:hAnsi="Tahoma" w:cs="Tahoma"/>
            <w:color w:val="808080"/>
            <w:sz w:val="18"/>
            <w:szCs w:val="18"/>
            <w:u w:val="none"/>
            <w:bdr w:val="none" w:sz="0" w:space="0" w:color="auto" w:frame="1"/>
          </w:rPr>
          <w:t>ZAPISKI Z PRZYJAŹNI / SOUL MATE, REŻ. DEREK TSANG, CHINY 2016</w:t>
        </w:r>
      </w:hyperlink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Pełna pasji, słodkogorzka historia o przyjaźni dwóch dziewczyn - intensywny zapis nastoletniego rozchwiania, wchodzenia w dorosłość i bolesnych zderzeń z rzeczywistością. W tle dwie dekady współczesnej historii Chin.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808080"/>
          <w:sz w:val="18"/>
          <w:szCs w:val="18"/>
          <w:bdr w:val="none" w:sz="0" w:space="0" w:color="auto" w:frame="1"/>
        </w:rPr>
        <w:lastRenderedPageBreak/>
        <w:drawing>
          <wp:inline distT="0" distB="0" distL="0" distR="0">
            <wp:extent cx="5238750" cy="3486150"/>
            <wp:effectExtent l="0" t="0" r="0" b="0"/>
            <wp:docPr id="4" name="Obraz 4" descr="Zapiski z przyjaźni / Soul Mate, reż. Derek Tsang, Chiny 2016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piski z przyjaźni / Soul Mate, reż. Derek Tsang, Chiny 2016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hyperlink r:id="rId10" w:history="1">
        <w:r>
          <w:rPr>
            <w:rStyle w:val="Hipercze"/>
            <w:rFonts w:ascii="Tahoma" w:hAnsi="Tahoma" w:cs="Tahoma"/>
            <w:color w:val="808080"/>
            <w:sz w:val="18"/>
            <w:szCs w:val="18"/>
            <w:u w:val="none"/>
            <w:bdr w:val="none" w:sz="0" w:space="0" w:color="auto" w:frame="1"/>
          </w:rPr>
          <w:t>RZEKA CZASU / CROSSCURRENT, REŻ. YANG CHAO, CHINY 2016</w:t>
        </w:r>
      </w:hyperlink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Statek płynący w górę rzeki Jangcy, industrialne pejzaże i obezwładniająca dzika przyroda. Egzystencjalna podróż głównego bohatera staje się medytacją nad historią kraju, zamkniętą w olśniewających zdjęciach Marka Lee, nagrodzonego za nie Srebrnym Niedźwiedziem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Berlinale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808080"/>
          <w:sz w:val="18"/>
          <w:szCs w:val="18"/>
          <w:bdr w:val="none" w:sz="0" w:space="0" w:color="auto" w:frame="1"/>
        </w:rPr>
        <w:drawing>
          <wp:inline distT="0" distB="0" distL="0" distR="0">
            <wp:extent cx="5238750" cy="2914650"/>
            <wp:effectExtent l="0" t="0" r="0" b="0"/>
            <wp:docPr id="3" name="Obraz 3" descr="https://www.piecsmakow.pl/pliki/wgrane/image/2017/Rzeka-czasu-2016-YANG-Chao_01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iecsmakow.pl/pliki/wgrane/image/2017/Rzeka-czasu-2016-YANG-Chao_01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hyperlink r:id="rId12" w:history="1">
        <w:r>
          <w:rPr>
            <w:rFonts w:ascii="Tahoma" w:hAnsi="Tahoma" w:cs="Tahoma"/>
            <w:color w:val="808080"/>
            <w:sz w:val="18"/>
            <w:szCs w:val="18"/>
            <w:bdr w:val="none" w:sz="0" w:space="0" w:color="auto" w:frame="1"/>
          </w:rPr>
          <w:br/>
        </w:r>
        <w:r>
          <w:rPr>
            <w:rStyle w:val="Hipercze"/>
            <w:rFonts w:ascii="Tahoma" w:hAnsi="Tahoma" w:cs="Tahoma"/>
            <w:color w:val="808080"/>
            <w:sz w:val="18"/>
            <w:szCs w:val="18"/>
            <w:u w:val="none"/>
            <w:bdr w:val="none" w:sz="0" w:space="0" w:color="auto" w:frame="1"/>
          </w:rPr>
          <w:t>SZEROKIEJ DROGI / GODSPEED, REŻ. CHUNG MONG-HONG, TAJWAN 2016</w:t>
        </w:r>
      </w:hyperlink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Melancholijne kino gangsterskie, przesycone czarnym jak smoła humorem: nieporadny dostawca narkotyków na usługach mafii, zgryźliwy taksówkarz i seria niefortunnych zdarzeń, które wpakują ich w kłopoty. Całość dopełniona surowym urokiem tajwańskiego krajobrazu, przemierzanego przez dwójkę ponurych bohaterów.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hyperlink r:id="rId13" w:tgtFrame="_blank" w:history="1">
        <w:r>
          <w:rPr>
            <w:rStyle w:val="Hipercze"/>
            <w:rFonts w:ascii="Tahoma" w:hAnsi="Tahoma" w:cs="Tahoma"/>
            <w:color w:val="808080"/>
            <w:sz w:val="18"/>
            <w:szCs w:val="18"/>
            <w:u w:val="none"/>
            <w:bdr w:val="none" w:sz="0" w:space="0" w:color="auto" w:frame="1"/>
          </w:rPr>
          <w:t>ŻONA DLA RIP VAN WINKLE / BRIDE FOR RIP VAN WINKLE, REŻ. SHUNJI IWAI, JAPONIA 2016</w:t>
        </w:r>
      </w:hyperlink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Introwertyczna nauczycielka, podejrzany nieznajomy i grupa osób zarabiających na udawaniu kogoś innego. Ekstrawagancka opowieść o samotności i przełamywaniu lęków spod ręki jednego z najbardziej oryginalnych niezależnych japońskich twórców, który w miejskich sceneriach Tokio tka historię z Krainy Czarów.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808080"/>
          <w:sz w:val="18"/>
          <w:szCs w:val="18"/>
          <w:bdr w:val="none" w:sz="0" w:space="0" w:color="auto" w:frame="1"/>
        </w:rPr>
        <w:drawing>
          <wp:inline distT="0" distB="0" distL="0" distR="0">
            <wp:extent cx="5238750" cy="2952750"/>
            <wp:effectExtent l="0" t="0" r="0" b="0"/>
            <wp:docPr id="2" name="Obraz 2" descr="Żona dla Rip Van Winkle / Bride for Rip Van Winkle, reż. Shunji Iwai, Japonia 2016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Żona dla Rip Van Winkle / Bride for Rip Van Winkle, reż. Shunji Iwai, Japonia 2016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Program sekcji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Asian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Cinerama prezentowany w ramach 11. Azjatyckiego Festiwalu Filmowego Pięć Smaków został stworzony dzięki wsparciu finansowemu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Create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Hong Kong oraz Film Development Fund of the Hong Kong SAR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Government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3333750" cy="1000125"/>
            <wp:effectExtent l="0" t="0" r="0" b="0"/>
            <wp:docPr id="1" name="Obraz 1" descr="https://www.piecsmakow.pl/pliki/wgrane/image/2017/Logotyp_2017/belkaAF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iecsmakow.pl/pliki/wgrane/image/2017/Logotyp_2017/belkaAFF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11. edycja festiwalu odbędzie się w Warszawie w dniach 15-22 listopada. Pełen program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festwialu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zostanie ogłoszony 23 października.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Organizator: Fundacja Sztuki Arteria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Partnerzy: m.st. Warszawa, Polski Instytut Sztuki Filmowej, Ministerstwo Kultury i Dziedzictwa Narodowego, Japan Foundation, Hong Kong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Economic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and Trade Office in Berlin,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Asian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Film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Awards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Academy</w:t>
      </w:r>
      <w:proofErr w:type="spellEnd"/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ogrubienie"/>
          <w:rFonts w:ascii="Tahoma" w:hAnsi="Tahoma" w:cs="Tahoma"/>
          <w:color w:val="000000"/>
          <w:sz w:val="18"/>
          <w:szCs w:val="18"/>
        </w:rPr>
        <w:t>Więcej na stronie </w:t>
      </w:r>
      <w:hyperlink r:id="rId16" w:tgtFrame="_blank" w:history="1">
        <w:r>
          <w:rPr>
            <w:rStyle w:val="Hipercze"/>
            <w:rFonts w:ascii="Tahoma" w:hAnsi="Tahoma" w:cs="Tahoma"/>
            <w:b/>
            <w:bCs/>
            <w:color w:val="808080"/>
            <w:sz w:val="18"/>
            <w:szCs w:val="18"/>
            <w:u w:val="none"/>
            <w:bdr w:val="none" w:sz="0" w:space="0" w:color="auto" w:frame="1"/>
          </w:rPr>
          <w:t>piecsmakow.pl</w:t>
        </w:r>
        <w:r>
          <w:rPr>
            <w:rFonts w:ascii="Tahoma" w:hAnsi="Tahoma" w:cs="Tahoma"/>
            <w:b/>
            <w:bCs/>
            <w:color w:val="808080"/>
            <w:sz w:val="18"/>
            <w:szCs w:val="18"/>
            <w:bdr w:val="none" w:sz="0" w:space="0" w:color="auto" w:frame="1"/>
          </w:rPr>
          <w:br/>
        </w:r>
      </w:hyperlink>
      <w:r>
        <w:rPr>
          <w:rStyle w:val="Pogrubienie"/>
          <w:rFonts w:ascii="Tahoma" w:hAnsi="Tahoma" w:cs="Tahoma"/>
          <w:color w:val="000000"/>
          <w:sz w:val="18"/>
          <w:szCs w:val="18"/>
        </w:rPr>
        <w:t>Śledź nas na </w:t>
      </w:r>
      <w:hyperlink r:id="rId17" w:history="1">
        <w:r>
          <w:rPr>
            <w:rStyle w:val="Hipercze"/>
            <w:rFonts w:ascii="Tahoma" w:hAnsi="Tahoma" w:cs="Tahoma"/>
            <w:b/>
            <w:bCs/>
            <w:color w:val="808080"/>
            <w:sz w:val="18"/>
            <w:szCs w:val="18"/>
            <w:u w:val="none"/>
            <w:bdr w:val="none" w:sz="0" w:space="0" w:color="auto" w:frame="1"/>
          </w:rPr>
          <w:t>Facebooku</w:t>
        </w:r>
      </w:hyperlink>
      <w:r>
        <w:rPr>
          <w:rStyle w:val="Pogrubienie"/>
          <w:rFonts w:ascii="Tahoma" w:hAnsi="Tahoma" w:cs="Tahoma"/>
          <w:color w:val="000000"/>
          <w:sz w:val="18"/>
          <w:szCs w:val="18"/>
        </w:rPr>
        <w:t>, </w:t>
      </w:r>
      <w:proofErr w:type="spellStart"/>
      <w:r>
        <w:rPr>
          <w:rStyle w:val="Pogrubienie"/>
          <w:rFonts w:ascii="Tahoma" w:hAnsi="Tahoma" w:cs="Tahoma"/>
          <w:color w:val="000000"/>
          <w:sz w:val="18"/>
          <w:szCs w:val="18"/>
        </w:rPr>
        <w:fldChar w:fldCharType="begin"/>
      </w:r>
      <w:r>
        <w:rPr>
          <w:rStyle w:val="Pogrubienie"/>
          <w:rFonts w:ascii="Tahoma" w:hAnsi="Tahoma" w:cs="Tahoma"/>
          <w:color w:val="000000"/>
          <w:sz w:val="18"/>
          <w:szCs w:val="18"/>
        </w:rPr>
        <w:instrText xml:space="preserve"> HYPERLINK "https://twitter.com/Five_Flavours" </w:instrText>
      </w:r>
      <w:r>
        <w:rPr>
          <w:rStyle w:val="Pogrubienie"/>
          <w:rFonts w:ascii="Tahoma" w:hAnsi="Tahoma" w:cs="Tahoma"/>
          <w:color w:val="000000"/>
          <w:sz w:val="18"/>
          <w:szCs w:val="18"/>
        </w:rPr>
        <w:fldChar w:fldCharType="separate"/>
      </w:r>
      <w:r>
        <w:rPr>
          <w:rStyle w:val="Hipercze"/>
          <w:rFonts w:ascii="Tahoma" w:hAnsi="Tahoma" w:cs="Tahoma"/>
          <w:b/>
          <w:bCs/>
          <w:color w:val="808080"/>
          <w:sz w:val="18"/>
          <w:szCs w:val="18"/>
          <w:u w:val="none"/>
          <w:bdr w:val="none" w:sz="0" w:space="0" w:color="auto" w:frame="1"/>
        </w:rPr>
        <w:t>Twitterze</w:t>
      </w:r>
      <w:proofErr w:type="spellEnd"/>
      <w:r>
        <w:rPr>
          <w:rStyle w:val="Hipercze"/>
          <w:rFonts w:ascii="Tahoma" w:hAnsi="Tahoma" w:cs="Tahoma"/>
          <w:b/>
          <w:bCs/>
          <w:color w:val="808080"/>
          <w:sz w:val="18"/>
          <w:szCs w:val="18"/>
          <w:u w:val="none"/>
          <w:bdr w:val="none" w:sz="0" w:space="0" w:color="auto" w:frame="1"/>
        </w:rPr>
        <w:t> </w:t>
      </w:r>
      <w:r>
        <w:rPr>
          <w:rStyle w:val="Pogrubienie"/>
          <w:rFonts w:ascii="Tahoma" w:hAnsi="Tahoma" w:cs="Tahoma"/>
          <w:color w:val="000000"/>
          <w:sz w:val="18"/>
          <w:szCs w:val="18"/>
        </w:rPr>
        <w:fldChar w:fldCharType="end"/>
      </w:r>
      <w:r>
        <w:rPr>
          <w:rStyle w:val="Pogrubienie"/>
          <w:rFonts w:ascii="Tahoma" w:hAnsi="Tahoma" w:cs="Tahoma"/>
          <w:color w:val="000000"/>
          <w:sz w:val="18"/>
          <w:szCs w:val="18"/>
        </w:rPr>
        <w:t>i </w:t>
      </w:r>
      <w:hyperlink r:id="rId18" w:tgtFrame="_blank" w:history="1">
        <w:r>
          <w:rPr>
            <w:rStyle w:val="Hipercze"/>
            <w:rFonts w:ascii="Tahoma" w:hAnsi="Tahoma" w:cs="Tahoma"/>
            <w:b/>
            <w:bCs/>
            <w:color w:val="808080"/>
            <w:sz w:val="18"/>
            <w:szCs w:val="18"/>
            <w:u w:val="none"/>
            <w:bdr w:val="none" w:sz="0" w:space="0" w:color="auto" w:frame="1"/>
          </w:rPr>
          <w:t>Instagramie</w:t>
        </w:r>
      </w:hyperlink>
      <w:r>
        <w:rPr>
          <w:rStyle w:val="Pogrubienie"/>
          <w:rFonts w:ascii="Tahoma" w:hAnsi="Tahoma" w:cs="Tahoma"/>
          <w:color w:val="000000"/>
          <w:sz w:val="18"/>
          <w:szCs w:val="18"/>
        </w:rPr>
        <w:t>, czytaj </w:t>
      </w:r>
      <w:hyperlink r:id="rId19" w:tgtFrame="_blank" w:history="1">
        <w:r>
          <w:rPr>
            <w:rStyle w:val="Hipercze"/>
            <w:rFonts w:ascii="Tahoma" w:hAnsi="Tahoma" w:cs="Tahoma"/>
            <w:b/>
            <w:bCs/>
            <w:color w:val="808080"/>
            <w:sz w:val="18"/>
            <w:szCs w:val="18"/>
            <w:u w:val="none"/>
            <w:bdr w:val="none" w:sz="0" w:space="0" w:color="auto" w:frame="1"/>
          </w:rPr>
          <w:t>blog.piecsmakow.pl</w:t>
        </w:r>
      </w:hyperlink>
      <w:r>
        <w:rPr>
          <w:rStyle w:val="Pogrubienie"/>
          <w:rFonts w:ascii="Tahoma" w:hAnsi="Tahoma" w:cs="Tahoma"/>
          <w:color w:val="000000"/>
          <w:sz w:val="18"/>
          <w:szCs w:val="18"/>
        </w:rPr>
        <w:t>. </w:t>
      </w:r>
    </w:p>
    <w:p w:rsidR="00F74919" w:rsidRDefault="00F74919" w:rsidP="00F74919">
      <w:pPr>
        <w:pStyle w:val="NormalnyWeb"/>
        <w:spacing w:before="135" w:beforeAutospacing="0" w:after="13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3747F" w:rsidRDefault="00C3747F">
      <w:bookmarkStart w:id="0" w:name="_GoBack"/>
      <w:bookmarkEnd w:id="0"/>
    </w:p>
    <w:sectPr w:rsidR="00C3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19"/>
    <w:rsid w:val="00321BCB"/>
    <w:rsid w:val="00C3747F"/>
    <w:rsid w:val="00F7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4AD1A-A8CE-4D34-BA57-9EBCE00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74919"/>
    <w:rPr>
      <w:i/>
      <w:iCs/>
    </w:rPr>
  </w:style>
  <w:style w:type="character" w:styleId="Pogrubienie">
    <w:name w:val="Strong"/>
    <w:basedOn w:val="Domylnaczcionkaakapitu"/>
    <w:uiPriority w:val="22"/>
    <w:qFormat/>
    <w:rsid w:val="00F7491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74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E44dDxcos8" TargetMode="External"/><Relationship Id="rId13" Type="http://schemas.openxmlformats.org/officeDocument/2006/relationships/hyperlink" Target="https://www.youtube.com/watch?v=rHNS75txtKs" TargetMode="External"/><Relationship Id="rId18" Type="http://schemas.openxmlformats.org/officeDocument/2006/relationships/hyperlink" Target="http://www.instagram.com/piecsmakowf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CVcLZ1MfGJk&amp;feature=youtu.be" TargetMode="External"/><Relationship Id="rId12" Type="http://schemas.openxmlformats.org/officeDocument/2006/relationships/hyperlink" Target="https://www.youtube.com/watch?v=GD_Fbkr88a0" TargetMode="External"/><Relationship Id="rId17" Type="http://schemas.openxmlformats.org/officeDocument/2006/relationships/hyperlink" Target="https://www.facebook.com/piecsmakow?fref=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iecsmakow.pl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www.youtube.com/watch?v=Vx5fppDCTg4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www.youtube.com/watch?v=2ydmVqD2IRk" TargetMode="External"/><Relationship Id="rId19" Type="http://schemas.openxmlformats.org/officeDocument/2006/relationships/hyperlink" Target="https://www.piecsmakow.pl/blog.piecsmakow.pl" TargetMode="External"/><Relationship Id="rId4" Type="http://schemas.openxmlformats.org/officeDocument/2006/relationships/hyperlink" Target="https://www.piecsmakow.pl/artykul.do?id=378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ania.rundsztuk</dc:creator>
  <cp:keywords/>
  <dc:description/>
  <cp:lastModifiedBy>ania.rundsztuk</cp:lastModifiedBy>
  <cp:revision>1</cp:revision>
  <dcterms:created xsi:type="dcterms:W3CDTF">2017-10-23T10:28:00Z</dcterms:created>
  <dcterms:modified xsi:type="dcterms:W3CDTF">2017-10-23T10:28:00Z</dcterms:modified>
</cp:coreProperties>
</file>