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1D9E" w:rsidRDefault="004327ED">
      <w:pPr>
        <w:spacing w:before="135" w:after="135" w:line="270" w:lineRule="atLeast"/>
      </w:pPr>
      <w:r>
        <w:rPr>
          <w:rFonts w:ascii="Tahoma" w:eastAsia="Times New Roman" w:hAnsi="Tahoma" w:cs="Tahoma"/>
          <w:i/>
          <w:iCs/>
          <w:color w:val="000000"/>
          <w:sz w:val="18"/>
          <w:szCs w:val="18"/>
          <w:lang w:eastAsia="pl-PL"/>
        </w:rPr>
        <w:t>August 28</w:t>
      </w:r>
      <w:bookmarkStart w:id="0" w:name="_GoBack"/>
      <w:bookmarkEnd w:id="0"/>
      <w:r w:rsidR="0062197F">
        <w:rPr>
          <w:rFonts w:ascii="Tahoma" w:eastAsia="Times New Roman" w:hAnsi="Tahoma" w:cs="Tahoma"/>
          <w:i/>
          <w:iCs/>
          <w:color w:val="000000"/>
          <w:sz w:val="18"/>
          <w:szCs w:val="18"/>
          <w:lang w:eastAsia="pl-PL"/>
        </w:rPr>
        <w:t>, 2018</w:t>
      </w:r>
      <w:r w:rsidR="0062197F">
        <w:rPr>
          <w:rFonts w:ascii="Tahoma" w:eastAsia="Times New Roman" w:hAnsi="Tahoma" w:cs="Tahoma"/>
          <w:b/>
          <w:bCs/>
          <w:i/>
          <w:iCs/>
          <w:color w:val="000000"/>
          <w:sz w:val="18"/>
          <w:szCs w:val="18"/>
          <w:lang w:eastAsia="pl-PL"/>
        </w:rPr>
        <w:br/>
      </w:r>
      <w:r w:rsidR="0062197F">
        <w:rPr>
          <w:rFonts w:ascii="Tahoma" w:eastAsia="Times New Roman" w:hAnsi="Tahoma" w:cs="Tahoma"/>
          <w:b/>
          <w:bCs/>
          <w:color w:val="000000"/>
          <w:sz w:val="18"/>
          <w:szCs w:val="18"/>
          <w:lang w:eastAsia="pl-PL"/>
        </w:rPr>
        <w:t>Newsletter</w:t>
      </w:r>
    </w:p>
    <w:p w:rsidR="002C1D9E" w:rsidRDefault="0062197F">
      <w:pPr>
        <w:spacing w:before="135" w:after="135" w:line="270" w:lineRule="atLeast"/>
        <w:rPr>
          <w:rFonts w:ascii="Tahoma" w:eastAsia="Times New Roman" w:hAnsi="Tahoma" w:cs="Tahoma"/>
          <w:color w:val="000000"/>
          <w:sz w:val="18"/>
          <w:szCs w:val="18"/>
          <w:lang w:eastAsia="pl-PL"/>
        </w:rPr>
      </w:pPr>
      <w:r>
        <w:rPr>
          <w:rFonts w:ascii="Tahoma" w:eastAsia="Times New Roman" w:hAnsi="Tahoma" w:cs="Tahoma"/>
          <w:b/>
          <w:bCs/>
          <w:color w:val="000000"/>
          <w:sz w:val="18"/>
          <w:szCs w:val="18"/>
          <w:lang w:eastAsia="pl-PL"/>
        </w:rPr>
        <w:t> </w:t>
      </w:r>
    </w:p>
    <w:p w:rsidR="002C1D9E" w:rsidRDefault="0062197F">
      <w:pPr>
        <w:spacing w:before="135" w:after="135" w:line="270" w:lineRule="atLeast"/>
      </w:pPr>
      <w:r>
        <w:rPr>
          <w:rFonts w:ascii="Tahoma" w:eastAsia="Times New Roman" w:hAnsi="Tahoma" w:cs="Tahoma"/>
          <w:b/>
          <w:bCs/>
          <w:color w:val="000000"/>
          <w:sz w:val="27"/>
          <w:szCs w:val="27"/>
          <w:lang w:eastAsia="pl-PL"/>
        </w:rPr>
        <w:t xml:space="preserve">Asian Animations at the 12th Five </w:t>
      </w:r>
      <w:proofErr w:type="spellStart"/>
      <w:r>
        <w:rPr>
          <w:rFonts w:ascii="Tahoma" w:eastAsia="Times New Roman" w:hAnsi="Tahoma" w:cs="Tahoma"/>
          <w:b/>
          <w:bCs/>
          <w:color w:val="000000"/>
          <w:sz w:val="27"/>
          <w:szCs w:val="27"/>
          <w:lang w:eastAsia="pl-PL"/>
        </w:rPr>
        <w:t>Flavours</w:t>
      </w:r>
      <w:proofErr w:type="spellEnd"/>
      <w:r>
        <w:rPr>
          <w:rFonts w:ascii="Tahoma" w:eastAsia="Times New Roman" w:hAnsi="Tahoma" w:cs="Tahoma"/>
          <w:b/>
          <w:bCs/>
          <w:color w:val="000000"/>
          <w:sz w:val="27"/>
          <w:szCs w:val="27"/>
          <w:lang w:eastAsia="pl-PL"/>
        </w:rPr>
        <w:t xml:space="preserve"> Asian Film Festival</w:t>
      </w:r>
    </w:p>
    <w:p w:rsidR="002C1D9E" w:rsidRDefault="0062197F">
      <w:pPr>
        <w:spacing w:before="135" w:after="135" w:line="270" w:lineRule="atLeast"/>
        <w:rPr>
          <w:rFonts w:ascii="Tahoma" w:eastAsia="Times New Roman" w:hAnsi="Tahoma" w:cs="Tahoma"/>
          <w:color w:val="000000"/>
          <w:sz w:val="18"/>
          <w:szCs w:val="18"/>
          <w:lang w:eastAsia="pl-PL"/>
        </w:rPr>
      </w:pPr>
      <w:r>
        <w:rPr>
          <w:rFonts w:ascii="Tahoma" w:eastAsia="Times New Roman" w:hAnsi="Tahoma" w:cs="Tahoma"/>
          <w:b/>
          <w:bCs/>
          <w:color w:val="000000"/>
          <w:sz w:val="18"/>
          <w:szCs w:val="18"/>
          <w:lang w:eastAsia="pl-PL"/>
        </w:rPr>
        <w:t> </w:t>
      </w:r>
    </w:p>
    <w:p w:rsidR="002C1D9E" w:rsidRDefault="0062197F">
      <w:pPr>
        <w:spacing w:before="135" w:after="135" w:line="270" w:lineRule="atLeast"/>
      </w:pPr>
      <w:r>
        <w:rPr>
          <w:rFonts w:ascii="Tahoma" w:eastAsia="Times New Roman" w:hAnsi="Tahoma" w:cs="Tahoma"/>
          <w:color w:val="000000"/>
          <w:sz w:val="18"/>
          <w:szCs w:val="18"/>
          <w:lang w:eastAsia="pl-PL"/>
        </w:rPr>
        <w:t xml:space="preserve">The program of the 12th Five </w:t>
      </w:r>
      <w:proofErr w:type="spellStart"/>
      <w:r>
        <w:rPr>
          <w:rFonts w:ascii="Tahoma" w:eastAsia="Times New Roman" w:hAnsi="Tahoma" w:cs="Tahoma"/>
          <w:color w:val="000000"/>
          <w:sz w:val="18"/>
          <w:szCs w:val="18"/>
          <w:lang w:eastAsia="pl-PL"/>
        </w:rPr>
        <w:t>Flavours</w:t>
      </w:r>
      <w:proofErr w:type="spellEnd"/>
      <w:r>
        <w:rPr>
          <w:rFonts w:ascii="Tahoma" w:eastAsia="Times New Roman" w:hAnsi="Tahoma" w:cs="Tahoma"/>
          <w:color w:val="000000"/>
          <w:sz w:val="18"/>
          <w:szCs w:val="18"/>
          <w:lang w:eastAsia="pl-PL"/>
        </w:rPr>
        <w:t xml:space="preserve"> Asian Film Festival includes a long-awaited section devoted to Asian animations. It’s time to reveal the first titles.</w:t>
      </w:r>
    </w:p>
    <w:p w:rsidR="002C1D9E" w:rsidRDefault="0062197F">
      <w:pPr>
        <w:spacing w:before="135" w:after="135" w:line="270" w:lineRule="atLeast"/>
      </w:pPr>
      <w:r>
        <w:rPr>
          <w:rFonts w:ascii="Tahoma" w:eastAsia="Times New Roman" w:hAnsi="Tahoma" w:cs="Tahoma"/>
          <w:color w:val="000000"/>
          <w:sz w:val="18"/>
          <w:szCs w:val="18"/>
          <w:lang w:eastAsia="pl-PL"/>
        </w:rPr>
        <w:t>We leave the zone of the safe, market-calculated Japanese anime, and sail towards the uncharted territory – animated films from other Asian countries and experimental Japanese productions. The Chinese cinema prides itself on the traditions of animation going back to 1940s, and its 1960s golden era, but in other parts of South-East Asia, animated films are still a rarity.</w:t>
      </w:r>
    </w:p>
    <w:p w:rsidR="002C1D9E" w:rsidRDefault="0062197F">
      <w:pPr>
        <w:spacing w:before="135" w:after="135" w:line="270" w:lineRule="atLeast"/>
      </w:pPr>
      <w:r>
        <w:rPr>
          <w:rFonts w:ascii="Tahoma" w:eastAsia="Times New Roman" w:hAnsi="Tahoma" w:cs="Tahoma"/>
          <w:color w:val="000000"/>
          <w:sz w:val="18"/>
          <w:szCs w:val="18"/>
          <w:lang w:eastAsia="pl-PL"/>
        </w:rPr>
        <w:t>The lack of visual restrictions and a production model very different from live-action films allows the creators of Asian animations to unleash their imagination and creativity and pushes them in a variety of new directions, broadening the cinematic language.</w:t>
      </w:r>
    </w:p>
    <w:p w:rsidR="002C1D9E" w:rsidRDefault="0062197F">
      <w:pPr>
        <w:tabs>
          <w:tab w:val="left" w:pos="1416"/>
        </w:tabs>
        <w:spacing w:before="135" w:after="240" w:line="270" w:lineRule="atLeast"/>
      </w:pPr>
      <w:r>
        <w:rPr>
          <w:rFonts w:ascii="Tahoma" w:eastAsia="Times New Roman" w:hAnsi="Tahoma" w:cs="Tahoma"/>
          <w:color w:val="000000"/>
          <w:sz w:val="18"/>
          <w:szCs w:val="18"/>
          <w:lang w:eastAsia="pl-PL"/>
        </w:rPr>
        <w:t>Let’s get ready for a crazy journey through new territories! Today we reveal titles representing China, Taiwan, and Japan:</w:t>
      </w:r>
    </w:p>
    <w:p w:rsidR="002C1D9E" w:rsidRDefault="0062197F">
      <w:pPr>
        <w:spacing w:before="135" w:after="135" w:line="270" w:lineRule="atLeast"/>
      </w:pPr>
      <w:r>
        <w:rPr>
          <w:noProof/>
          <w:lang w:val="pl-PL" w:eastAsia="pl-PL"/>
        </w:rPr>
        <w:drawing>
          <wp:inline distT="0" distB="0" distL="0" distR="0">
            <wp:extent cx="4762500" cy="2019300"/>
            <wp:effectExtent l="0" t="0" r="0" b="0"/>
            <wp:docPr id="1" name="Obraz 4" descr="https://www.piecsmakow.pl/pliki/wgrane/image/2018/Informacje_prasowe/Animacje/Stranik_Dahufa_2017_BUSIFAN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4" descr="https://www.piecsmakow.pl/pliki/wgrane/image/2018/Informacje_prasowe/Animacje/Stranik_Dahufa_2017_BUSIFAN_06.png"/>
                    <pic:cNvPicPr>
                      <a:picLocks noChangeAspect="1" noChangeArrowheads="1"/>
                    </pic:cNvPicPr>
                  </pic:nvPicPr>
                  <pic:blipFill>
                    <a:blip r:embed="rId4"/>
                    <a:stretch>
                      <a:fillRect/>
                    </a:stretch>
                  </pic:blipFill>
                  <pic:spPr bwMode="auto">
                    <a:xfrm>
                      <a:off x="0" y="0"/>
                      <a:ext cx="4762500" cy="2019300"/>
                    </a:xfrm>
                    <a:prstGeom prst="rect">
                      <a:avLst/>
                    </a:prstGeom>
                  </pic:spPr>
                </pic:pic>
              </a:graphicData>
            </a:graphic>
          </wp:inline>
        </w:drawing>
      </w:r>
    </w:p>
    <w:p w:rsidR="002C1D9E" w:rsidRDefault="004327ED">
      <w:pPr>
        <w:spacing w:before="135" w:after="135" w:line="270" w:lineRule="atLeast"/>
      </w:pPr>
      <w:hyperlink r:id="rId5">
        <w:proofErr w:type="spellStart"/>
        <w:r w:rsidR="0062197F">
          <w:rPr>
            <w:rStyle w:val="ListLabel1"/>
            <w:rFonts w:eastAsiaTheme="minorHAnsi"/>
          </w:rPr>
          <w:t>Dahufa</w:t>
        </w:r>
        <w:proofErr w:type="spellEnd"/>
        <w:r w:rsidR="0062197F">
          <w:rPr>
            <w:rStyle w:val="ListLabel1"/>
            <w:rFonts w:eastAsiaTheme="minorHAnsi"/>
          </w:rPr>
          <w:t xml:space="preserve"> (dir. </w:t>
        </w:r>
        <w:proofErr w:type="spellStart"/>
        <w:r w:rsidR="0062197F">
          <w:rPr>
            <w:rStyle w:val="ListLabel1"/>
            <w:rFonts w:eastAsiaTheme="minorHAnsi"/>
          </w:rPr>
          <w:t>Busifan</w:t>
        </w:r>
        <w:proofErr w:type="spellEnd"/>
        <w:r w:rsidR="0062197F">
          <w:rPr>
            <w:rStyle w:val="ListLabel1"/>
            <w:rFonts w:eastAsiaTheme="minorHAnsi"/>
          </w:rPr>
          <w:t>, China 2017)</w:t>
        </w:r>
      </w:hyperlink>
    </w:p>
    <w:p w:rsidR="002C1D9E" w:rsidRDefault="0062197F">
      <w:pPr>
        <w:spacing w:before="135" w:after="240" w:line="270" w:lineRule="atLeast"/>
      </w:pPr>
      <w:r>
        <w:rPr>
          <w:rFonts w:ascii="Tahoma" w:eastAsia="Times New Roman" w:hAnsi="Tahoma" w:cs="Tahoma"/>
          <w:color w:val="000000"/>
          <w:sz w:val="18"/>
          <w:szCs w:val="18"/>
          <w:lang w:eastAsia="pl-PL"/>
        </w:rPr>
        <w:t xml:space="preserve">Don’t let the appearances fool you – kids are not the target audience of this animation. The level of violence shown on the screen borders on gore. The main character, the royal warrior </w:t>
      </w:r>
      <w:proofErr w:type="spellStart"/>
      <w:r>
        <w:rPr>
          <w:rFonts w:ascii="Tahoma" w:eastAsia="Times New Roman" w:hAnsi="Tahoma" w:cs="Tahoma"/>
          <w:color w:val="000000"/>
          <w:sz w:val="18"/>
          <w:szCs w:val="18"/>
          <w:lang w:eastAsia="pl-PL"/>
        </w:rPr>
        <w:t>Dahufa</w:t>
      </w:r>
      <w:proofErr w:type="spellEnd"/>
      <w:r>
        <w:rPr>
          <w:rFonts w:ascii="Tahoma" w:eastAsia="Times New Roman" w:hAnsi="Tahoma" w:cs="Tahoma"/>
          <w:color w:val="000000"/>
          <w:sz w:val="18"/>
          <w:szCs w:val="18"/>
          <w:lang w:eastAsia="pl-PL"/>
        </w:rPr>
        <w:t>, embarks on a journey to find a stubborn prince. His search brings him to Peanut Town – a dystopian land ruled by a despot. This independent production pushes Chinese animation to new, unknown waters, but at the same it is heavily inspired by the 1960s and the achievements of Shanghai Animation Film Studio.</w:t>
      </w:r>
    </w:p>
    <w:p w:rsidR="002C1D9E" w:rsidRDefault="0062197F">
      <w:pPr>
        <w:spacing w:before="135" w:after="135" w:line="270" w:lineRule="atLeast"/>
      </w:pPr>
      <w:r>
        <w:rPr>
          <w:noProof/>
          <w:lang w:val="pl-PL" w:eastAsia="pl-PL"/>
        </w:rPr>
        <w:lastRenderedPageBreak/>
        <w:drawing>
          <wp:inline distT="0" distB="0" distL="0" distR="0">
            <wp:extent cx="4762500" cy="2571750"/>
            <wp:effectExtent l="0" t="0" r="0" b="0"/>
            <wp:docPr id="2" name="Obraz 3" descr="https://www.piecsmakow.pl/pliki/wgrane/image/2018/Informacje_prasowe/Animacje/Ulica_Szczliwa_2018_SUNG_Hsin-yin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3" descr="https://www.piecsmakow.pl/pliki/wgrane/image/2018/Informacje_prasowe/Animacje/Ulica_Szczliwa_2018_SUNG_Hsin-yin_07.jpg"/>
                    <pic:cNvPicPr>
                      <a:picLocks noChangeAspect="1" noChangeArrowheads="1"/>
                    </pic:cNvPicPr>
                  </pic:nvPicPr>
                  <pic:blipFill>
                    <a:blip r:embed="rId6"/>
                    <a:stretch>
                      <a:fillRect/>
                    </a:stretch>
                  </pic:blipFill>
                  <pic:spPr bwMode="auto">
                    <a:xfrm>
                      <a:off x="0" y="0"/>
                      <a:ext cx="4762500" cy="2571750"/>
                    </a:xfrm>
                    <a:prstGeom prst="rect">
                      <a:avLst/>
                    </a:prstGeom>
                  </pic:spPr>
                </pic:pic>
              </a:graphicData>
            </a:graphic>
          </wp:inline>
        </w:drawing>
      </w:r>
    </w:p>
    <w:p w:rsidR="002C1D9E" w:rsidRDefault="004327ED">
      <w:pPr>
        <w:spacing w:before="135" w:after="135" w:line="270" w:lineRule="atLeast"/>
      </w:pPr>
      <w:hyperlink r:id="rId7">
        <w:r w:rsidR="0062197F">
          <w:rPr>
            <w:rStyle w:val="ListLabel1"/>
            <w:rFonts w:eastAsiaTheme="minorHAnsi"/>
          </w:rPr>
          <w:t xml:space="preserve">On Happiness Road (dir. Sung </w:t>
        </w:r>
        <w:proofErr w:type="spellStart"/>
        <w:r w:rsidR="0062197F">
          <w:rPr>
            <w:rStyle w:val="ListLabel1"/>
            <w:rFonts w:eastAsiaTheme="minorHAnsi"/>
          </w:rPr>
          <w:t>Hsin</w:t>
        </w:r>
        <w:proofErr w:type="spellEnd"/>
        <w:r w:rsidR="0062197F">
          <w:rPr>
            <w:rStyle w:val="ListLabel1"/>
            <w:rFonts w:eastAsiaTheme="minorHAnsi"/>
          </w:rPr>
          <w:t>-yin, Taiwan 2018)</w:t>
        </w:r>
      </w:hyperlink>
    </w:p>
    <w:p w:rsidR="002C1D9E" w:rsidRDefault="0062197F">
      <w:pPr>
        <w:spacing w:before="135" w:after="240" w:line="270" w:lineRule="atLeast"/>
      </w:pPr>
      <w:r>
        <w:rPr>
          <w:rFonts w:ascii="Tahoma" w:eastAsia="Times New Roman" w:hAnsi="Tahoma" w:cs="Tahoma"/>
          <w:color w:val="000000"/>
          <w:sz w:val="18"/>
          <w:szCs w:val="18"/>
          <w:lang w:eastAsia="pl-PL"/>
        </w:rPr>
        <w:t xml:space="preserve">Adolescence and a search for identity shown in a series of </w:t>
      </w:r>
      <w:proofErr w:type="spellStart"/>
      <w:r>
        <w:rPr>
          <w:rFonts w:ascii="Tahoma" w:eastAsia="Times New Roman" w:hAnsi="Tahoma" w:cs="Tahoma"/>
          <w:color w:val="000000"/>
          <w:sz w:val="18"/>
          <w:szCs w:val="18"/>
          <w:lang w:eastAsia="pl-PL"/>
        </w:rPr>
        <w:t>retrospects</w:t>
      </w:r>
      <w:proofErr w:type="spellEnd"/>
      <w:r>
        <w:rPr>
          <w:rFonts w:ascii="Tahoma" w:eastAsia="Times New Roman" w:hAnsi="Tahoma" w:cs="Tahoma"/>
          <w:color w:val="000000"/>
          <w:sz w:val="18"/>
          <w:szCs w:val="18"/>
          <w:lang w:eastAsia="pl-PL"/>
        </w:rPr>
        <w:t xml:space="preserve"> from the story of a girl coming back to Taipei to escape her failed marriage and her life in the US. The sun-filled frames of the animation correspond with a script filled with humor, but everything about this story turns out to be bitter-sweet. Coming back home does not always mean finding happiness.</w:t>
      </w:r>
    </w:p>
    <w:p w:rsidR="002C1D9E" w:rsidRDefault="0062197F">
      <w:pPr>
        <w:spacing w:before="135" w:after="135" w:line="270" w:lineRule="atLeast"/>
        <w:rPr>
          <w:rFonts w:ascii="Tahoma" w:eastAsia="Times New Roman" w:hAnsi="Tahoma" w:cs="Tahoma"/>
          <w:color w:val="000000"/>
          <w:sz w:val="18"/>
          <w:szCs w:val="18"/>
          <w:lang w:eastAsia="pl-PL"/>
        </w:rPr>
      </w:pPr>
      <w:r>
        <w:rPr>
          <w:noProof/>
          <w:lang w:val="pl-PL" w:eastAsia="pl-PL"/>
        </w:rPr>
        <w:drawing>
          <wp:inline distT="0" distB="0" distL="0" distR="0">
            <wp:extent cx="4762500" cy="2676525"/>
            <wp:effectExtent l="0" t="0" r="0" b="0"/>
            <wp:docPr id="3" name="Obraz 2" descr="https://www.piecsmakow.pl/pliki/wgrane/image/2018/Informacje_prasowe/Animacje/Miego_dnia_2017_LIU_Jian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descr="https://www.piecsmakow.pl/pliki/wgrane/image/2018/Informacje_prasowe/Animacje/Miego_dnia_2017_LIU_Jian_06.jpg"/>
                    <pic:cNvPicPr>
                      <a:picLocks noChangeAspect="1" noChangeArrowheads="1"/>
                    </pic:cNvPicPr>
                  </pic:nvPicPr>
                  <pic:blipFill>
                    <a:blip r:embed="rId8"/>
                    <a:stretch>
                      <a:fillRect/>
                    </a:stretch>
                  </pic:blipFill>
                  <pic:spPr bwMode="auto">
                    <a:xfrm>
                      <a:off x="0" y="0"/>
                      <a:ext cx="4762500" cy="2676525"/>
                    </a:xfrm>
                    <a:prstGeom prst="rect">
                      <a:avLst/>
                    </a:prstGeom>
                  </pic:spPr>
                </pic:pic>
              </a:graphicData>
            </a:graphic>
          </wp:inline>
        </w:drawing>
      </w:r>
    </w:p>
    <w:p w:rsidR="002C1D9E" w:rsidRDefault="004327ED">
      <w:pPr>
        <w:spacing w:before="135" w:after="135" w:line="270" w:lineRule="atLeast"/>
      </w:pPr>
      <w:hyperlink r:id="rId9">
        <w:r w:rsidR="0062197F">
          <w:rPr>
            <w:rStyle w:val="ListLabel1"/>
            <w:rFonts w:eastAsiaTheme="minorHAnsi"/>
          </w:rPr>
          <w:t>Have a Nice Day (dir. Liu Jian, China 2017)</w:t>
        </w:r>
      </w:hyperlink>
    </w:p>
    <w:p w:rsidR="002C1D9E" w:rsidRDefault="0062197F">
      <w:pPr>
        <w:spacing w:before="135" w:after="240" w:line="270" w:lineRule="atLeast"/>
      </w:pPr>
      <w:r>
        <w:rPr>
          <w:rFonts w:ascii="Tahoma" w:eastAsia="Times New Roman" w:hAnsi="Tahoma" w:cs="Tahoma"/>
          <w:color w:val="000000"/>
          <w:sz w:val="18"/>
          <w:szCs w:val="18"/>
          <w:lang w:eastAsia="pl-PL"/>
        </w:rPr>
        <w:t xml:space="preserve">A story from the outskirts of a metropolis in South China, where life centers around an internet cafe, a dingy motel, and a few small bars. The deserted streets, filled with old signs and closed shops, are the setting of a chaotic chase after a backpack filled with money. The </w:t>
      </w:r>
      <w:proofErr w:type="spellStart"/>
      <w:r>
        <w:rPr>
          <w:rFonts w:ascii="Tahoma" w:eastAsia="Times New Roman" w:hAnsi="Tahoma" w:cs="Tahoma"/>
          <w:color w:val="000000"/>
          <w:sz w:val="18"/>
          <w:szCs w:val="18"/>
          <w:lang w:eastAsia="pl-PL"/>
        </w:rPr>
        <w:t>Tarantinoesque</w:t>
      </w:r>
      <w:proofErr w:type="spellEnd"/>
      <w:r>
        <w:rPr>
          <w:rFonts w:ascii="Tahoma" w:eastAsia="Times New Roman" w:hAnsi="Tahoma" w:cs="Tahoma"/>
          <w:color w:val="000000"/>
          <w:sz w:val="18"/>
          <w:szCs w:val="18"/>
          <w:lang w:eastAsia="pl-PL"/>
        </w:rPr>
        <w:t xml:space="preserve"> atmosphere is combined with references to contemporary Chinese politics.</w:t>
      </w:r>
    </w:p>
    <w:p w:rsidR="002C1D9E" w:rsidRDefault="0062197F">
      <w:pPr>
        <w:spacing w:before="135" w:after="135" w:line="270" w:lineRule="atLeast"/>
        <w:rPr>
          <w:rFonts w:ascii="Tahoma" w:eastAsia="Times New Roman" w:hAnsi="Tahoma" w:cs="Tahoma"/>
          <w:color w:val="000000"/>
          <w:sz w:val="18"/>
          <w:szCs w:val="18"/>
          <w:lang w:eastAsia="pl-PL"/>
        </w:rPr>
      </w:pPr>
      <w:r>
        <w:rPr>
          <w:noProof/>
          <w:lang w:val="pl-PL" w:eastAsia="pl-PL"/>
        </w:rPr>
        <w:lastRenderedPageBreak/>
        <w:drawing>
          <wp:inline distT="0" distB="0" distL="0" distR="0">
            <wp:extent cx="4762500" cy="2676525"/>
            <wp:effectExtent l="0" t="0" r="0" b="0"/>
            <wp:docPr id="4" name="Obraz 1" descr="https://www.piecsmakow.pl/pliki/wgrane/image/2018/Informacje_prasowe/Animacje/Krwawa_wyprawa_2018_UJICHA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1" descr="https://www.piecsmakow.pl/pliki/wgrane/image/2018/Informacje_prasowe/Animacje/Krwawa_wyprawa_2018_UJICHA_03.jpg"/>
                    <pic:cNvPicPr>
                      <a:picLocks noChangeAspect="1" noChangeArrowheads="1"/>
                    </pic:cNvPicPr>
                  </pic:nvPicPr>
                  <pic:blipFill>
                    <a:blip r:embed="rId10"/>
                    <a:stretch>
                      <a:fillRect/>
                    </a:stretch>
                  </pic:blipFill>
                  <pic:spPr bwMode="auto">
                    <a:xfrm>
                      <a:off x="0" y="0"/>
                      <a:ext cx="4762500" cy="2676525"/>
                    </a:xfrm>
                    <a:prstGeom prst="rect">
                      <a:avLst/>
                    </a:prstGeom>
                  </pic:spPr>
                </pic:pic>
              </a:graphicData>
            </a:graphic>
          </wp:inline>
        </w:drawing>
      </w:r>
    </w:p>
    <w:p w:rsidR="002C1D9E" w:rsidRDefault="004327ED">
      <w:pPr>
        <w:spacing w:before="135" w:after="135" w:line="270" w:lineRule="atLeast"/>
      </w:pPr>
      <w:hyperlink r:id="rId11">
        <w:r w:rsidR="0062197F">
          <w:rPr>
            <w:rStyle w:val="ListLabel1"/>
            <w:rFonts w:eastAsiaTheme="minorHAnsi"/>
          </w:rPr>
          <w:t xml:space="preserve">Violence Voyager (dir. </w:t>
        </w:r>
        <w:proofErr w:type="spellStart"/>
        <w:r w:rsidR="0062197F">
          <w:rPr>
            <w:rStyle w:val="ListLabel1"/>
            <w:rFonts w:eastAsiaTheme="minorHAnsi"/>
          </w:rPr>
          <w:t>Ujicha</w:t>
        </w:r>
        <w:proofErr w:type="spellEnd"/>
        <w:r w:rsidR="0062197F">
          <w:rPr>
            <w:rStyle w:val="ListLabel1"/>
            <w:rFonts w:eastAsiaTheme="minorHAnsi"/>
          </w:rPr>
          <w:t>, Japan 2018)</w:t>
        </w:r>
      </w:hyperlink>
    </w:p>
    <w:p w:rsidR="002C1D9E" w:rsidRDefault="0062197F">
      <w:pPr>
        <w:spacing w:before="135" w:after="135" w:line="270" w:lineRule="atLeast"/>
      </w:pPr>
      <w:r>
        <w:rPr>
          <w:rFonts w:ascii="Tahoma" w:eastAsia="Times New Roman" w:hAnsi="Tahoma" w:cs="Tahoma"/>
          <w:color w:val="000000"/>
          <w:sz w:val="18"/>
          <w:szCs w:val="18"/>
          <w:lang w:eastAsia="pl-PL"/>
        </w:rPr>
        <w:t>Two friends from elementary school, an amusement park hidden in the forest, a mad scientist, and body modifications. Sounds like a classic macabre tale by the Grimm brothers, but this time, in its Japanese interpretation, the wolf is replaced by evil cyborgs. The animation, made using paper-cut figures, proves that in Japanese animations, the technique can keep up with the unfettered imagination.</w:t>
      </w:r>
    </w:p>
    <w:p w:rsidR="002C1D9E" w:rsidRDefault="002C1D9E">
      <w:pPr>
        <w:spacing w:before="135" w:after="135" w:line="270" w:lineRule="atLeast"/>
        <w:rPr>
          <w:rFonts w:ascii="Tahoma" w:eastAsia="Times New Roman" w:hAnsi="Tahoma" w:cs="Tahoma"/>
          <w:color w:val="000000"/>
          <w:sz w:val="18"/>
          <w:szCs w:val="18"/>
          <w:lang w:eastAsia="pl-PL"/>
        </w:rPr>
      </w:pPr>
    </w:p>
    <w:p w:rsidR="002C1D9E" w:rsidRDefault="0062197F">
      <w:pPr>
        <w:spacing w:before="135" w:after="135" w:line="270" w:lineRule="atLeast"/>
      </w:pPr>
      <w:r>
        <w:rPr>
          <w:rFonts w:ascii="Tahoma" w:eastAsia="Times New Roman" w:hAnsi="Tahoma" w:cs="Tahoma"/>
          <w:color w:val="000000"/>
          <w:sz w:val="18"/>
          <w:szCs w:val="18"/>
          <w:lang w:eastAsia="pl-PL"/>
        </w:rPr>
        <w:t>Read more &gt;</w:t>
      </w:r>
    </w:p>
    <w:p w:rsidR="002C1D9E" w:rsidRDefault="0062197F">
      <w:pPr>
        <w:spacing w:before="135" w:after="135" w:line="270" w:lineRule="atLeast"/>
      </w:pPr>
      <w:r>
        <w:rPr>
          <w:rFonts w:ascii="Tahoma" w:eastAsia="Times New Roman" w:hAnsi="Tahoma" w:cs="Tahoma"/>
          <w:color w:val="000000"/>
          <w:sz w:val="18"/>
          <w:szCs w:val="18"/>
          <w:lang w:eastAsia="pl-PL"/>
        </w:rPr>
        <w:t xml:space="preserve">Passes for the 12th Five </w:t>
      </w:r>
      <w:proofErr w:type="spellStart"/>
      <w:r>
        <w:rPr>
          <w:rFonts w:ascii="Tahoma" w:eastAsia="Times New Roman" w:hAnsi="Tahoma" w:cs="Tahoma"/>
          <w:color w:val="000000"/>
          <w:sz w:val="18"/>
          <w:szCs w:val="18"/>
          <w:lang w:eastAsia="pl-PL"/>
        </w:rPr>
        <w:t>Flavours</w:t>
      </w:r>
      <w:proofErr w:type="spellEnd"/>
      <w:r>
        <w:rPr>
          <w:rFonts w:ascii="Tahoma" w:eastAsia="Times New Roman" w:hAnsi="Tahoma" w:cs="Tahoma"/>
          <w:color w:val="000000"/>
          <w:sz w:val="18"/>
          <w:szCs w:val="18"/>
          <w:lang w:eastAsia="pl-PL"/>
        </w:rPr>
        <w:t xml:space="preserve"> AFF are already available. They come in two types – the regular pass and the Master Pass, which includes free entrance to all Five </w:t>
      </w:r>
      <w:proofErr w:type="spellStart"/>
      <w:r>
        <w:rPr>
          <w:rFonts w:ascii="Tahoma" w:eastAsia="Times New Roman" w:hAnsi="Tahoma" w:cs="Tahoma"/>
          <w:color w:val="000000"/>
          <w:sz w:val="18"/>
          <w:szCs w:val="18"/>
          <w:lang w:eastAsia="pl-PL"/>
        </w:rPr>
        <w:t>Flavours</w:t>
      </w:r>
      <w:proofErr w:type="spellEnd"/>
      <w:r>
        <w:rPr>
          <w:rFonts w:ascii="Tahoma" w:eastAsia="Times New Roman" w:hAnsi="Tahoma" w:cs="Tahoma"/>
          <w:color w:val="000000"/>
          <w:sz w:val="18"/>
          <w:szCs w:val="18"/>
          <w:lang w:eastAsia="pl-PL"/>
        </w:rPr>
        <w:t xml:space="preserve"> events and all concerts of the Radio Asia Festival (December 6-9, Warsaw).</w:t>
      </w:r>
    </w:p>
    <w:p w:rsidR="002C1D9E" w:rsidRDefault="004327ED">
      <w:pPr>
        <w:spacing w:before="135" w:after="135" w:line="270" w:lineRule="atLeast"/>
      </w:pPr>
      <w:hyperlink r:id="rId12">
        <w:r w:rsidR="0062197F">
          <w:rPr>
            <w:rStyle w:val="ListLabel1"/>
            <w:rFonts w:eastAsiaTheme="minorHAnsi"/>
          </w:rPr>
          <w:t>Buy a Festival Pass &gt;</w:t>
        </w:r>
      </w:hyperlink>
    </w:p>
    <w:p w:rsidR="002C1D9E" w:rsidRDefault="002C1D9E">
      <w:pPr>
        <w:spacing w:before="135" w:after="135" w:line="270" w:lineRule="atLeast"/>
        <w:rPr>
          <w:rFonts w:ascii="Tahoma" w:eastAsia="Times New Roman" w:hAnsi="Tahoma" w:cs="Tahoma"/>
          <w:color w:val="000000"/>
          <w:sz w:val="18"/>
          <w:szCs w:val="18"/>
          <w:lang w:eastAsia="pl-PL"/>
        </w:rPr>
      </w:pPr>
    </w:p>
    <w:p w:rsidR="002C1D9E" w:rsidRDefault="0062197F">
      <w:pPr>
        <w:spacing w:before="135" w:after="135" w:line="270" w:lineRule="atLeast"/>
      </w:pPr>
      <w:r>
        <w:rPr>
          <w:rFonts w:ascii="Tahoma" w:eastAsia="Times New Roman" w:hAnsi="Tahoma" w:cs="Tahoma"/>
          <w:color w:val="000000"/>
          <w:sz w:val="18"/>
          <w:szCs w:val="18"/>
          <w:lang w:eastAsia="pl-PL"/>
        </w:rPr>
        <w:t xml:space="preserve">12th Five </w:t>
      </w:r>
      <w:proofErr w:type="spellStart"/>
      <w:r>
        <w:rPr>
          <w:rFonts w:ascii="Tahoma" w:eastAsia="Times New Roman" w:hAnsi="Tahoma" w:cs="Tahoma"/>
          <w:color w:val="000000"/>
          <w:sz w:val="18"/>
          <w:szCs w:val="18"/>
          <w:lang w:eastAsia="pl-PL"/>
        </w:rPr>
        <w:t>Flavours</w:t>
      </w:r>
      <w:proofErr w:type="spellEnd"/>
      <w:r>
        <w:rPr>
          <w:rFonts w:ascii="Tahoma" w:eastAsia="Times New Roman" w:hAnsi="Tahoma" w:cs="Tahoma"/>
          <w:color w:val="000000"/>
          <w:sz w:val="18"/>
          <w:szCs w:val="18"/>
          <w:lang w:eastAsia="pl-PL"/>
        </w:rPr>
        <w:t xml:space="preserve"> Asian Film Festival – Warsaw, November 14-21</w:t>
      </w:r>
      <w:r>
        <w:rPr>
          <w:rFonts w:ascii="Tahoma" w:eastAsia="Times New Roman" w:hAnsi="Tahoma" w:cs="Tahoma"/>
          <w:color w:val="000000"/>
          <w:sz w:val="18"/>
          <w:szCs w:val="18"/>
          <w:lang w:eastAsia="pl-PL"/>
        </w:rPr>
        <w:br/>
        <w:t>The full program will be announced in mid-October.</w:t>
      </w:r>
    </w:p>
    <w:p w:rsidR="002C1D9E" w:rsidRDefault="0062197F">
      <w:pPr>
        <w:spacing w:before="135" w:after="135" w:line="270" w:lineRule="atLeast"/>
      </w:pPr>
      <w:r>
        <w:rPr>
          <w:rFonts w:ascii="Tahoma" w:eastAsia="Times New Roman" w:hAnsi="Tahoma" w:cs="Tahoma"/>
          <w:color w:val="000000"/>
          <w:sz w:val="18"/>
          <w:szCs w:val="18"/>
          <w:lang w:eastAsia="pl-PL"/>
        </w:rPr>
        <w:t>Organized by: Arteria Art Foundation</w:t>
      </w:r>
      <w:r>
        <w:rPr>
          <w:rFonts w:ascii="Tahoma" w:eastAsia="Times New Roman" w:hAnsi="Tahoma" w:cs="Tahoma"/>
          <w:color w:val="000000"/>
          <w:sz w:val="18"/>
          <w:szCs w:val="18"/>
          <w:lang w:eastAsia="pl-PL"/>
        </w:rPr>
        <w:br/>
        <w:t>Partners: Warsaw City Council, Polish Ministry of Culture and National Heritage, Asian Film Awards Academy</w:t>
      </w:r>
    </w:p>
    <w:p w:rsidR="002C1D9E" w:rsidRDefault="0062197F">
      <w:pPr>
        <w:spacing w:before="135" w:after="135" w:line="270" w:lineRule="atLeast"/>
      </w:pPr>
      <w:r>
        <w:rPr>
          <w:rFonts w:ascii="Tahoma" w:eastAsia="Times New Roman" w:hAnsi="Tahoma" w:cs="Tahoma"/>
          <w:b/>
          <w:bCs/>
          <w:color w:val="000000"/>
          <w:sz w:val="18"/>
          <w:szCs w:val="18"/>
          <w:lang w:eastAsia="pl-PL"/>
        </w:rPr>
        <w:t>More at</w:t>
      </w:r>
      <w:r>
        <w:rPr>
          <w:rFonts w:ascii="Tahoma" w:eastAsia="Times New Roman" w:hAnsi="Tahoma" w:cs="Tahoma"/>
          <w:color w:val="000000"/>
          <w:sz w:val="18"/>
          <w:szCs w:val="18"/>
          <w:lang w:eastAsia="pl-PL"/>
        </w:rPr>
        <w:t xml:space="preserve"> </w:t>
      </w:r>
      <w:hyperlink r:id="rId13">
        <w:r>
          <w:rPr>
            <w:rStyle w:val="InternetLink"/>
            <w:rFonts w:ascii="Tahoma" w:eastAsia="Times New Roman" w:hAnsi="Tahoma" w:cs="Tahoma"/>
            <w:b/>
            <w:bCs/>
            <w:color w:val="808080"/>
            <w:sz w:val="18"/>
            <w:szCs w:val="18"/>
            <w:lang w:eastAsia="pl-PL"/>
          </w:rPr>
          <w:t>www.piecsmakow.pl</w:t>
        </w:r>
      </w:hyperlink>
      <w:r>
        <w:rPr>
          <w:rStyle w:val="InternetLink"/>
          <w:rFonts w:ascii="Tahoma" w:eastAsia="Times New Roman" w:hAnsi="Tahoma" w:cs="Tahoma"/>
          <w:b/>
          <w:bCs/>
          <w:color w:val="808080"/>
          <w:sz w:val="18"/>
          <w:szCs w:val="18"/>
          <w:lang w:eastAsia="pl-PL"/>
        </w:rPr>
        <w:br/>
      </w:r>
      <w:r>
        <w:rPr>
          <w:rFonts w:ascii="Tahoma" w:eastAsia="Times New Roman" w:hAnsi="Tahoma" w:cs="Tahoma"/>
          <w:b/>
          <w:bCs/>
          <w:color w:val="000000"/>
          <w:sz w:val="18"/>
          <w:szCs w:val="18"/>
          <w:lang w:eastAsia="pl-PL"/>
        </w:rPr>
        <w:t xml:space="preserve">Follow us on </w:t>
      </w:r>
      <w:hyperlink r:id="rId14">
        <w:r>
          <w:rPr>
            <w:rStyle w:val="InternetLink"/>
            <w:rFonts w:ascii="Tahoma" w:eastAsia="Times New Roman" w:hAnsi="Tahoma" w:cs="Tahoma"/>
            <w:b/>
            <w:bCs/>
            <w:color w:val="808080"/>
            <w:sz w:val="18"/>
            <w:szCs w:val="18"/>
            <w:lang w:eastAsia="pl-PL"/>
          </w:rPr>
          <w:t>Facebook</w:t>
        </w:r>
      </w:hyperlink>
      <w:r>
        <w:rPr>
          <w:rFonts w:ascii="Tahoma" w:eastAsia="Times New Roman" w:hAnsi="Tahoma" w:cs="Tahoma"/>
          <w:b/>
          <w:bCs/>
          <w:color w:val="000000"/>
          <w:sz w:val="18"/>
          <w:szCs w:val="18"/>
          <w:lang w:eastAsia="pl-PL"/>
        </w:rPr>
        <w:t>, </w:t>
      </w:r>
      <w:hyperlink r:id="rId15">
        <w:r>
          <w:rPr>
            <w:rStyle w:val="InternetLink"/>
            <w:rFonts w:ascii="Tahoma" w:eastAsia="Times New Roman" w:hAnsi="Tahoma" w:cs="Tahoma"/>
            <w:b/>
            <w:bCs/>
            <w:color w:val="808080"/>
            <w:sz w:val="18"/>
            <w:szCs w:val="18"/>
            <w:lang w:eastAsia="pl-PL"/>
          </w:rPr>
          <w:t>Twitter</w:t>
        </w:r>
      </w:hyperlink>
      <w:r>
        <w:rPr>
          <w:rFonts w:ascii="Tahoma" w:eastAsia="Times New Roman" w:hAnsi="Tahoma" w:cs="Tahoma"/>
          <w:b/>
          <w:bCs/>
          <w:color w:val="000000"/>
          <w:sz w:val="18"/>
          <w:szCs w:val="18"/>
          <w:lang w:eastAsia="pl-PL"/>
        </w:rPr>
        <w:t xml:space="preserve">, and </w:t>
      </w:r>
      <w:hyperlink r:id="rId16">
        <w:r>
          <w:rPr>
            <w:rStyle w:val="InternetLink"/>
            <w:rFonts w:ascii="Tahoma" w:eastAsia="Times New Roman" w:hAnsi="Tahoma" w:cs="Tahoma"/>
            <w:b/>
            <w:bCs/>
            <w:color w:val="808080"/>
            <w:sz w:val="18"/>
            <w:szCs w:val="18"/>
            <w:lang w:eastAsia="pl-PL"/>
          </w:rPr>
          <w:t>Instagram</w:t>
        </w:r>
      </w:hyperlink>
      <w:r>
        <w:rPr>
          <w:rFonts w:ascii="Tahoma" w:eastAsia="Times New Roman" w:hAnsi="Tahoma" w:cs="Tahoma"/>
          <w:b/>
          <w:bCs/>
          <w:color w:val="000000"/>
          <w:sz w:val="18"/>
          <w:szCs w:val="18"/>
          <w:lang w:eastAsia="pl-PL"/>
        </w:rPr>
        <w:t xml:space="preserve">, read </w:t>
      </w:r>
      <w:hyperlink r:id="rId17">
        <w:r>
          <w:rPr>
            <w:rStyle w:val="InternetLink"/>
            <w:rFonts w:ascii="Tahoma" w:eastAsia="Times New Roman" w:hAnsi="Tahoma" w:cs="Tahoma"/>
            <w:b/>
            <w:bCs/>
            <w:color w:val="808080"/>
            <w:sz w:val="18"/>
            <w:szCs w:val="18"/>
            <w:lang w:eastAsia="pl-PL"/>
          </w:rPr>
          <w:t>blog.piecsmakow.pl</w:t>
        </w:r>
      </w:hyperlink>
      <w:r>
        <w:rPr>
          <w:rFonts w:ascii="Tahoma" w:eastAsia="Times New Roman" w:hAnsi="Tahoma" w:cs="Tahoma"/>
          <w:b/>
          <w:bCs/>
          <w:color w:val="000000"/>
          <w:sz w:val="18"/>
          <w:szCs w:val="18"/>
          <w:lang w:eastAsia="pl-PL"/>
        </w:rPr>
        <w:t>.</w:t>
      </w:r>
    </w:p>
    <w:p w:rsidR="002C1D9E" w:rsidRDefault="002C1D9E">
      <w:pPr>
        <w:spacing w:after="0" w:line="240" w:lineRule="auto"/>
        <w:rPr>
          <w:rFonts w:ascii="Tahoma" w:eastAsia="Times New Roman" w:hAnsi="Tahoma" w:cs="Tahoma"/>
          <w:color w:val="000000"/>
          <w:sz w:val="18"/>
          <w:szCs w:val="18"/>
          <w:lang w:eastAsia="pl-PL"/>
        </w:rPr>
      </w:pPr>
    </w:p>
    <w:p w:rsidR="002C1D9E" w:rsidRDefault="002C1D9E">
      <w:pPr>
        <w:spacing w:after="0" w:line="240" w:lineRule="auto"/>
        <w:rPr>
          <w:rFonts w:ascii="Tahoma" w:eastAsia="Times New Roman" w:hAnsi="Tahoma" w:cs="Tahoma"/>
          <w:b/>
          <w:bCs/>
          <w:color w:val="000000"/>
          <w:sz w:val="18"/>
          <w:szCs w:val="18"/>
          <w:lang w:eastAsia="pl-PL"/>
        </w:rPr>
      </w:pPr>
    </w:p>
    <w:p w:rsidR="002C1D9E" w:rsidRDefault="002C1D9E"/>
    <w:sectPr w:rsidR="002C1D9E">
      <w:pgSz w:w="11906" w:h="16838"/>
      <w:pgMar w:top="1417" w:right="1417" w:bottom="1417" w:left="1417" w:header="0" w:footer="0" w:gutter="0"/>
      <w:cols w:space="708"/>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roman"/>
    <w:pitch w:val="variable"/>
  </w:font>
  <w:font w:name="Microsoft YaHei">
    <w:panose1 w:val="020B0503020204020204"/>
    <w:charset w:val="00"/>
    <w:family w:val="roman"/>
    <w:notTrueType/>
    <w:pitch w:val="default"/>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D9E"/>
    <w:rsid w:val="002C1D9E"/>
    <w:rsid w:val="004327ED"/>
    <w:rsid w:val="0062197F"/>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23FADF-93C6-41E3-A080-CF8217ECD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160" w:line="259" w:lineRule="auto"/>
    </w:pPr>
    <w:rPr>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Uwydatnienie">
    <w:name w:val="Emphasis"/>
    <w:basedOn w:val="Domylnaczcionkaakapitu"/>
    <w:uiPriority w:val="20"/>
    <w:qFormat/>
    <w:rsid w:val="00B87C5F"/>
    <w:rPr>
      <w:i/>
      <w:iCs/>
    </w:rPr>
  </w:style>
  <w:style w:type="character" w:styleId="Pogrubienie">
    <w:name w:val="Strong"/>
    <w:basedOn w:val="Domylnaczcionkaakapitu"/>
    <w:uiPriority w:val="22"/>
    <w:qFormat/>
    <w:rsid w:val="00B87C5F"/>
    <w:rPr>
      <w:b/>
      <w:bCs/>
    </w:rPr>
  </w:style>
  <w:style w:type="character" w:customStyle="1" w:styleId="InternetLink">
    <w:name w:val="Internet Link"/>
    <w:basedOn w:val="Domylnaczcionkaakapitu"/>
    <w:uiPriority w:val="99"/>
    <w:semiHidden/>
    <w:unhideWhenUsed/>
    <w:rsid w:val="00B87C5F"/>
    <w:rPr>
      <w:color w:val="0000FF"/>
      <w:u w:val="single"/>
    </w:rPr>
  </w:style>
  <w:style w:type="character" w:customStyle="1" w:styleId="ListLabel1">
    <w:name w:val="ListLabel 1"/>
    <w:qFormat/>
    <w:rPr>
      <w:rFonts w:ascii="Tahoma" w:eastAsia="Times New Roman" w:hAnsi="Tahoma" w:cs="Tahoma"/>
      <w:color w:val="808080"/>
      <w:sz w:val="18"/>
      <w:szCs w:val="18"/>
      <w:lang w:eastAsia="pl-PL"/>
    </w:rPr>
  </w:style>
  <w:style w:type="character" w:customStyle="1" w:styleId="ListLabel2">
    <w:name w:val="ListLabel 2"/>
    <w:qFormat/>
    <w:rPr>
      <w:rFonts w:ascii="Tahoma" w:eastAsia="Times New Roman" w:hAnsi="Tahoma" w:cs="Tahoma"/>
      <w:b/>
      <w:bCs/>
      <w:color w:val="808080"/>
      <w:sz w:val="18"/>
      <w:szCs w:val="18"/>
      <w:lang w:eastAsia="pl-PL"/>
    </w:rPr>
  </w:style>
  <w:style w:type="character" w:customStyle="1" w:styleId="ListLabel3">
    <w:name w:val="ListLabel 3"/>
    <w:qFormat/>
    <w:rPr>
      <w:rFonts w:ascii="Tahoma" w:eastAsia="Times New Roman" w:hAnsi="Tahoma" w:cs="Tahoma"/>
      <w:color w:val="808080"/>
      <w:sz w:val="18"/>
      <w:szCs w:val="18"/>
      <w:lang w:eastAsia="pl-PL"/>
    </w:rPr>
  </w:style>
  <w:style w:type="character" w:customStyle="1" w:styleId="ListLabel4">
    <w:name w:val="ListLabel 4"/>
    <w:qFormat/>
    <w:rPr>
      <w:rFonts w:ascii="Tahoma" w:eastAsia="Times New Roman" w:hAnsi="Tahoma" w:cs="Tahoma"/>
      <w:b/>
      <w:bCs/>
      <w:color w:val="808080"/>
      <w:sz w:val="18"/>
      <w:szCs w:val="18"/>
      <w:lang w:eastAsia="pl-PL"/>
    </w:rPr>
  </w:style>
  <w:style w:type="paragraph" w:customStyle="1" w:styleId="Heading">
    <w:name w:val="Heading"/>
    <w:basedOn w:val="Normalny"/>
    <w:next w:val="Tekstpodstawowy"/>
    <w:qFormat/>
    <w:pPr>
      <w:keepNext/>
      <w:spacing w:before="240" w:after="120"/>
    </w:pPr>
    <w:rPr>
      <w:rFonts w:ascii="Liberation Sans" w:eastAsia="Microsoft YaHei" w:hAnsi="Liberation Sans" w:cs="Mangal"/>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Mangal"/>
    </w:rPr>
  </w:style>
  <w:style w:type="paragraph" w:styleId="Legenda">
    <w:name w:val="caption"/>
    <w:basedOn w:val="Normalny"/>
    <w:qFormat/>
    <w:pPr>
      <w:suppressLineNumbers/>
      <w:spacing w:before="120" w:after="120"/>
    </w:pPr>
    <w:rPr>
      <w:rFonts w:cs="Mangal"/>
      <w:i/>
      <w:iCs/>
      <w:sz w:val="24"/>
      <w:szCs w:val="24"/>
    </w:rPr>
  </w:style>
  <w:style w:type="paragraph" w:customStyle="1" w:styleId="Index">
    <w:name w:val="Index"/>
    <w:basedOn w:val="Normalny"/>
    <w:qFormat/>
    <w:pPr>
      <w:suppressLineNumbers/>
    </w:pPr>
    <w:rPr>
      <w:rFonts w:cs="Mangal"/>
    </w:rPr>
  </w:style>
  <w:style w:type="paragraph" w:styleId="NormalnyWeb">
    <w:name w:val="Normal (Web)"/>
    <w:basedOn w:val="Normalny"/>
    <w:uiPriority w:val="99"/>
    <w:semiHidden/>
    <w:unhideWhenUsed/>
    <w:qFormat/>
    <w:rsid w:val="00B87C5F"/>
    <w:pPr>
      <w:spacing w:beforeAutospacing="1"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piecsmakow.pl/"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youtube.com/watch?v=pa6QPWZ8HfM" TargetMode="External"/><Relationship Id="rId12" Type="http://schemas.openxmlformats.org/officeDocument/2006/relationships/hyperlink" Target="https://www.piecsmakow.pl/artykul.do?id=22" TargetMode="External"/><Relationship Id="rId17" Type="http://schemas.openxmlformats.org/officeDocument/2006/relationships/hyperlink" Target="https://blog.piecsmakow.pl/" TargetMode="External"/><Relationship Id="rId2" Type="http://schemas.openxmlformats.org/officeDocument/2006/relationships/settings" Target="settings.xml"/><Relationship Id="rId16" Type="http://schemas.openxmlformats.org/officeDocument/2006/relationships/hyperlink" Target="http://www.instagram.com/piecsmakowff"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youtube.com/watch?v=g9KCx60RMB8" TargetMode="External"/><Relationship Id="rId5" Type="http://schemas.openxmlformats.org/officeDocument/2006/relationships/hyperlink" Target="https://www.youtube.com/watch?v=sETRI64jJ3Y&amp;t=" TargetMode="External"/><Relationship Id="rId15" Type="http://schemas.openxmlformats.org/officeDocument/2006/relationships/hyperlink" Target="https://twitter.com/Five_Flavours"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www.youtube.com/watch?v=sLjiPsX3pAw" TargetMode="External"/><Relationship Id="rId14" Type="http://schemas.openxmlformats.org/officeDocument/2006/relationships/hyperlink" Target="https://www.facebook.com/piecsmakow?fref=ts"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579</Words>
  <Characters>3478</Characters>
  <Application>Microsoft Office Word</Application>
  <DocSecurity>0</DocSecurity>
  <Lines>28</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arteria</dc:creator>
  <dc:description/>
  <cp:lastModifiedBy>arteria</cp:lastModifiedBy>
  <cp:revision>3</cp:revision>
  <dcterms:created xsi:type="dcterms:W3CDTF">2018-08-27T13:26:00Z</dcterms:created>
  <dcterms:modified xsi:type="dcterms:W3CDTF">2018-08-27T13:28:00Z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